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58AF" w14:textId="68AED644" w:rsidR="00383A7A" w:rsidRDefault="00C40969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Evangelism</w:t>
      </w:r>
    </w:p>
    <w:p w14:paraId="144A58B0" w14:textId="77777777" w:rsidR="00383A7A" w:rsidRDefault="00383A7A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44A58B1" w14:textId="77777777" w:rsidR="00383A7A" w:rsidRDefault="00FD5434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</w:t>
      </w:r>
      <w:r w:rsidR="005A5F17">
        <w:rPr>
          <w:rFonts w:ascii="Verdana" w:hAnsi="Verdana" w:cs="Verdana"/>
          <w:sz w:val="24"/>
          <w:szCs w:val="24"/>
        </w:rPr>
        <w:t>ear Friends,</w:t>
      </w:r>
    </w:p>
    <w:p w14:paraId="144A58B2" w14:textId="77777777" w:rsidR="00383A7A" w:rsidRDefault="005A5F1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</w:t>
      </w:r>
    </w:p>
    <w:p w14:paraId="144A58B3" w14:textId="548DF459" w:rsidR="00383A7A" w:rsidRDefault="005A5F17" w:rsidP="00FD5434">
      <w:pPr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Our hearts and primary goal have always been to share the Gospel and love of Jesus Christ. It is important that while we m</w:t>
      </w:r>
      <w:r w:rsidR="00C33364">
        <w:rPr>
          <w:rFonts w:ascii="Verdana" w:hAnsi="Verdana" w:cs="Verdana"/>
          <w:sz w:val="24"/>
          <w:szCs w:val="24"/>
        </w:rPr>
        <w:t>eet their physical needs</w:t>
      </w:r>
      <w:r>
        <w:rPr>
          <w:rFonts w:ascii="Verdana" w:hAnsi="Verdana" w:cs="Verdana"/>
          <w:sz w:val="24"/>
          <w:szCs w:val="24"/>
        </w:rPr>
        <w:t>, we also meet their spiritual needs.</w:t>
      </w:r>
    </w:p>
    <w:p w14:paraId="144A58B4" w14:textId="77777777" w:rsidR="00FD5434" w:rsidRDefault="00FD5434">
      <w:pPr>
        <w:rPr>
          <w:rFonts w:ascii="Verdana" w:hAnsi="Verdana" w:cs="Verdana"/>
          <w:sz w:val="24"/>
          <w:szCs w:val="24"/>
        </w:rPr>
      </w:pPr>
    </w:p>
    <w:p w14:paraId="144A58B5" w14:textId="090A316B" w:rsidR="00383A7A" w:rsidRDefault="005A5F17" w:rsidP="00FD5434">
      <w:pPr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Known as the “forgotten people”, Karamoja is the most desolate area of Uganda. We fe</w:t>
      </w:r>
      <w:r w:rsidR="00FD5434"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l especially called to this area because no one else will go. We want them to know that they’re not forgotten and that there</w:t>
      </w:r>
      <w:r w:rsidR="00FD5434">
        <w:rPr>
          <w:rFonts w:ascii="Verdana" w:hAnsi="Verdana" w:cs="Verdana"/>
          <w:sz w:val="24"/>
          <w:szCs w:val="24"/>
        </w:rPr>
        <w:t xml:space="preserve"> i</w:t>
      </w:r>
      <w:r>
        <w:rPr>
          <w:rFonts w:ascii="Verdana" w:hAnsi="Verdana" w:cs="Verdana"/>
          <w:sz w:val="24"/>
          <w:szCs w:val="24"/>
        </w:rPr>
        <w:t>s hope, grace and salvation through Jesus Christ.</w:t>
      </w:r>
    </w:p>
    <w:p w14:paraId="144A58B6" w14:textId="298520AB" w:rsidR="00383A7A" w:rsidRDefault="00383A7A">
      <w:pPr>
        <w:rPr>
          <w:rFonts w:ascii="Verdana" w:hAnsi="Verdana" w:cs="Verdana"/>
          <w:sz w:val="24"/>
          <w:szCs w:val="24"/>
        </w:rPr>
      </w:pPr>
    </w:p>
    <w:p w14:paraId="144A58B7" w14:textId="56540AD2" w:rsidR="00383A7A" w:rsidRDefault="005A5F17">
      <w:pPr>
        <w:rPr>
          <w:rFonts w:ascii="Verdana" w:hAnsi="Verdana" w:cs="Verdana"/>
          <w:i/>
          <w:iCs/>
          <w:sz w:val="24"/>
          <w:szCs w:val="24"/>
          <w:u w:val="single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Matthew 28:18-20 </w:t>
      </w:r>
      <w:r>
        <w:rPr>
          <w:rFonts w:ascii="Verdana" w:hAnsi="Verdana" w:cs="Verdana"/>
          <w:i/>
          <w:iCs/>
          <w:sz w:val="24"/>
          <w:szCs w:val="24"/>
          <w:u w:val="single"/>
        </w:rPr>
        <w:t>Jesus said to them, “Go into all the world and preach the good new</w:t>
      </w:r>
      <w:r w:rsidR="00FD5434">
        <w:rPr>
          <w:rFonts w:ascii="Verdana" w:hAnsi="Verdana" w:cs="Verdana"/>
          <w:i/>
          <w:iCs/>
          <w:sz w:val="24"/>
          <w:szCs w:val="24"/>
          <w:u w:val="single"/>
        </w:rPr>
        <w:t>s</w:t>
      </w:r>
      <w:r>
        <w:rPr>
          <w:rFonts w:ascii="Verdana" w:hAnsi="Verdana" w:cs="Verdana"/>
          <w:i/>
          <w:iCs/>
          <w:sz w:val="24"/>
          <w:szCs w:val="24"/>
          <w:u w:val="single"/>
        </w:rPr>
        <w:t xml:space="preserve"> to all the creation.”</w:t>
      </w:r>
    </w:p>
    <w:p w14:paraId="144A58B8" w14:textId="77777777" w:rsidR="00383A7A" w:rsidRDefault="00383A7A">
      <w:pPr>
        <w:rPr>
          <w:rFonts w:ascii="Verdana" w:hAnsi="Verdana" w:cs="Verdana"/>
          <w:sz w:val="24"/>
          <w:szCs w:val="24"/>
        </w:rPr>
      </w:pPr>
    </w:p>
    <w:p w14:paraId="144A58B9" w14:textId="28752A9B" w:rsidR="00383A7A" w:rsidRDefault="00C33364" w:rsidP="00FD5434">
      <w:pPr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 part of our evangelism team</w:t>
      </w:r>
      <w:r w:rsidR="005A5F17">
        <w:rPr>
          <w:rFonts w:ascii="Verdana" w:hAnsi="Verdana" w:cs="Verdana"/>
          <w:sz w:val="24"/>
          <w:szCs w:val="24"/>
        </w:rPr>
        <w:t xml:space="preserve"> you will share God’s word. We will share a simple message of hope, healing, love, and encouragement in a fun and easy-to-understand way. Prior to leaving, we will hold multiple training sessions that will help prepare you to accomplish the task at hand. We will have a plan and be well prepared before departing. </w:t>
      </w:r>
    </w:p>
    <w:p w14:paraId="144A58BA" w14:textId="3D309E7C" w:rsidR="00383A7A" w:rsidRDefault="00383A7A">
      <w:pPr>
        <w:rPr>
          <w:rFonts w:ascii="Verdana" w:hAnsi="Verdana" w:cs="Verdana"/>
          <w:sz w:val="24"/>
          <w:szCs w:val="24"/>
        </w:rPr>
      </w:pPr>
    </w:p>
    <w:p w14:paraId="144A58BB" w14:textId="7B5F28C7" w:rsidR="00383A7A" w:rsidRDefault="005A5F17" w:rsidP="00934E50">
      <w:pPr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 can’t express to you how much God will bless you while you strive to bless the people of Uganda. This trip will forever change your life. Please spend tim</w:t>
      </w:r>
      <w:r w:rsidR="00C33364">
        <w:rPr>
          <w:rFonts w:ascii="Verdana" w:hAnsi="Verdana" w:cs="Verdana"/>
          <w:sz w:val="24"/>
          <w:szCs w:val="24"/>
        </w:rPr>
        <w:t>e in prayer and seek God in the</w:t>
      </w:r>
      <w:r>
        <w:rPr>
          <w:rFonts w:ascii="Verdana" w:hAnsi="Verdana" w:cs="Verdana"/>
          <w:sz w:val="24"/>
          <w:szCs w:val="24"/>
        </w:rPr>
        <w:t xml:space="preserve"> decision to join us. A trip of this magnitude is not for the faint of heart, but we serve an amazing God who will use</w:t>
      </w:r>
      <w:r w:rsidR="00EF267F">
        <w:rPr>
          <w:rFonts w:ascii="Verdana" w:hAnsi="Verdana" w:cs="Verdana"/>
          <w:sz w:val="24"/>
          <w:szCs w:val="24"/>
        </w:rPr>
        <w:t xml:space="preserve"> you in ways you could’ve never </w:t>
      </w:r>
      <w:r>
        <w:rPr>
          <w:rFonts w:ascii="Verdana" w:hAnsi="Verdana" w:cs="Verdana"/>
          <w:sz w:val="24"/>
          <w:szCs w:val="24"/>
        </w:rPr>
        <w:t xml:space="preserve">imagined.  Our team is praying for you as God brings us together for </w:t>
      </w:r>
      <w:r w:rsidR="00934E50">
        <w:rPr>
          <w:rFonts w:ascii="Verdana" w:hAnsi="Verdana" w:cs="Verdana"/>
          <w:sz w:val="24"/>
          <w:szCs w:val="24"/>
        </w:rPr>
        <w:t>H</w:t>
      </w:r>
      <w:r>
        <w:rPr>
          <w:rFonts w:ascii="Verdana" w:hAnsi="Verdana" w:cs="Verdana"/>
          <w:sz w:val="24"/>
          <w:szCs w:val="24"/>
        </w:rPr>
        <w:t xml:space="preserve">is purpose. We are ready to see miracles and lives radically changed for </w:t>
      </w:r>
      <w:r w:rsidR="00934E50">
        <w:rPr>
          <w:rFonts w:ascii="Verdana" w:hAnsi="Verdana" w:cs="Verdana"/>
          <w:sz w:val="24"/>
          <w:szCs w:val="24"/>
        </w:rPr>
        <w:t>H</w:t>
      </w:r>
      <w:r>
        <w:rPr>
          <w:rFonts w:ascii="Verdana" w:hAnsi="Verdana" w:cs="Verdana"/>
          <w:sz w:val="24"/>
          <w:szCs w:val="24"/>
        </w:rPr>
        <w:t xml:space="preserve">is kingdom. </w:t>
      </w:r>
    </w:p>
    <w:p w14:paraId="144A58BC" w14:textId="4A7A708C" w:rsidR="00383A7A" w:rsidRDefault="00383A7A">
      <w:pPr>
        <w:rPr>
          <w:rFonts w:ascii="Verdana" w:hAnsi="Verdana" w:cs="Verdana"/>
          <w:sz w:val="24"/>
          <w:szCs w:val="24"/>
        </w:rPr>
      </w:pPr>
    </w:p>
    <w:p w14:paraId="144A58BD" w14:textId="64CF8FC2" w:rsidR="00383A7A" w:rsidRDefault="005A5F17">
      <w:pPr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1 John 4:7 </w:t>
      </w:r>
      <w:r>
        <w:rPr>
          <w:rFonts w:ascii="Verdana" w:hAnsi="Verdana" w:cs="Verdana"/>
          <w:i/>
          <w:iCs/>
          <w:sz w:val="24"/>
          <w:szCs w:val="24"/>
          <w:u w:val="single"/>
        </w:rPr>
        <w:t>Dear friends, let us love one another, for love comes from God. Everyone who loves has been born of God and knows God</w:t>
      </w:r>
      <w:r>
        <w:rPr>
          <w:rFonts w:ascii="Verdana" w:hAnsi="Verdana" w:cs="Verdana"/>
          <w:i/>
          <w:iCs/>
          <w:sz w:val="24"/>
          <w:szCs w:val="24"/>
        </w:rPr>
        <w:t xml:space="preserve">. </w:t>
      </w:r>
    </w:p>
    <w:p w14:paraId="144A58BE" w14:textId="1D5A4FAD" w:rsidR="00383A7A" w:rsidRDefault="00383A7A">
      <w:pPr>
        <w:rPr>
          <w:rFonts w:ascii="Verdana" w:hAnsi="Verdana" w:cs="Verdana"/>
          <w:i/>
          <w:iCs/>
          <w:sz w:val="24"/>
          <w:szCs w:val="24"/>
        </w:rPr>
      </w:pPr>
    </w:p>
    <w:p w14:paraId="5BC21584" w14:textId="2C4EAFBC" w:rsidR="002469EB" w:rsidRDefault="002469EB">
      <w:pPr>
        <w:rPr>
          <w:rFonts w:ascii="Verdana" w:hAnsi="Verdana" w:cs="Verdana"/>
          <w:i/>
          <w:iCs/>
          <w:sz w:val="24"/>
          <w:szCs w:val="24"/>
        </w:rPr>
      </w:pPr>
    </w:p>
    <w:p w14:paraId="144A58BF" w14:textId="2E104E54" w:rsidR="00383A7A" w:rsidRDefault="005A5F1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Sincerely,</w:t>
      </w:r>
    </w:p>
    <w:p w14:paraId="19EEC358" w14:textId="007CAB96" w:rsidR="008F0D03" w:rsidRDefault="008F0D03">
      <w:pPr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14:paraId="77C8C5FB" w14:textId="3BB17E56" w:rsidR="008F0D03" w:rsidRDefault="008F0D03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Brandy Riggins, LPN</w:t>
      </w:r>
    </w:p>
    <w:p w14:paraId="144A58C0" w14:textId="23488136" w:rsidR="005A5F17" w:rsidRDefault="00975A09">
      <w:r>
        <w:rPr>
          <w:rFonts w:ascii="Verdana" w:hAnsi="Verdana" w:cs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4B5B50" wp14:editId="22245EBA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2057400" cy="1257300"/>
            <wp:effectExtent l="0" t="0" r="0" b="0"/>
            <wp:wrapTight wrapText="bothSides">
              <wp:wrapPolygon edited="0">
                <wp:start x="12400" y="0"/>
                <wp:lineTo x="11600" y="327"/>
                <wp:lineTo x="9000" y="4582"/>
                <wp:lineTo x="4400" y="8182"/>
                <wp:lineTo x="200" y="10473"/>
                <wp:lineTo x="200" y="19309"/>
                <wp:lineTo x="4800" y="20618"/>
                <wp:lineTo x="14800" y="21273"/>
                <wp:lineTo x="17000" y="21273"/>
                <wp:lineTo x="18200" y="20618"/>
                <wp:lineTo x="21200" y="17345"/>
                <wp:lineTo x="20800" y="13091"/>
                <wp:lineTo x="20200" y="10800"/>
                <wp:lineTo x="21200" y="8182"/>
                <wp:lineTo x="21200" y="7200"/>
                <wp:lineTo x="19200" y="5564"/>
                <wp:lineTo x="19400" y="3600"/>
                <wp:lineTo x="17400" y="1309"/>
                <wp:lineTo x="14600" y="0"/>
                <wp:lineTo x="12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ekiel 37 Logo (1)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67F">
        <w:rPr>
          <w:rFonts w:ascii="Verdana" w:hAnsi="Verdana" w:cs="Verdana"/>
          <w:sz w:val="24"/>
          <w:szCs w:val="24"/>
        </w:rPr>
        <w:t>Ezekiel 37</w:t>
      </w:r>
      <w:r w:rsidR="005A5F17">
        <w:rPr>
          <w:rFonts w:ascii="Verdana" w:hAnsi="Verdana" w:cs="Verdana"/>
          <w:sz w:val="24"/>
          <w:szCs w:val="24"/>
        </w:rPr>
        <w:t xml:space="preserve"> Mi</w:t>
      </w:r>
      <w:r w:rsidR="00934E50">
        <w:rPr>
          <w:rFonts w:ascii="Verdana" w:hAnsi="Verdana" w:cs="Verdana"/>
          <w:sz w:val="24"/>
          <w:szCs w:val="24"/>
        </w:rPr>
        <w:t>nistry</w:t>
      </w:r>
    </w:p>
    <w:sectPr w:rsidR="005A5F17" w:rsidSect="00975A09">
      <w:headerReference w:type="default" r:id="rId7"/>
      <w:footerReference w:type="default" r:id="rId8"/>
      <w:pgSz w:w="12240" w:h="15840"/>
      <w:pgMar w:top="1440" w:right="1440" w:bottom="5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DFBE" w14:textId="77777777" w:rsidR="004273C0" w:rsidRDefault="004273C0">
      <w:r>
        <w:separator/>
      </w:r>
    </w:p>
  </w:endnote>
  <w:endnote w:type="continuationSeparator" w:id="0">
    <w:p w14:paraId="3529B0B8" w14:textId="77777777" w:rsidR="004273C0" w:rsidRDefault="004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58C6" w14:textId="77777777" w:rsidR="00383A7A" w:rsidRDefault="00383A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1E61" w14:textId="77777777" w:rsidR="004273C0" w:rsidRDefault="004273C0">
      <w:r>
        <w:separator/>
      </w:r>
    </w:p>
  </w:footnote>
  <w:footnote w:type="continuationSeparator" w:id="0">
    <w:p w14:paraId="7F0D1BE2" w14:textId="77777777" w:rsidR="004273C0" w:rsidRDefault="0042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58C5" w14:textId="77777777" w:rsidR="00383A7A" w:rsidRDefault="00383A7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D5434"/>
    <w:rsid w:val="002469EB"/>
    <w:rsid w:val="00383A7A"/>
    <w:rsid w:val="004273C0"/>
    <w:rsid w:val="005A5F17"/>
    <w:rsid w:val="008F0D03"/>
    <w:rsid w:val="00934E50"/>
    <w:rsid w:val="00975A09"/>
    <w:rsid w:val="00C33364"/>
    <w:rsid w:val="00C40969"/>
    <w:rsid w:val="00EF267F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A58AF"/>
  <w14:defaultImageDpi w14:val="0"/>
  <w15:docId w15:val="{FC9DB16A-1CD8-4120-A1FF-1D43953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E5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Carreira</dc:creator>
  <cp:lastModifiedBy>Becky Carreira</cp:lastModifiedBy>
  <cp:revision>5</cp:revision>
  <cp:lastPrinted>2013-10-30T20:52:00Z</cp:lastPrinted>
  <dcterms:created xsi:type="dcterms:W3CDTF">2016-07-29T13:32:00Z</dcterms:created>
  <dcterms:modified xsi:type="dcterms:W3CDTF">2017-02-20T16:43:00Z</dcterms:modified>
</cp:coreProperties>
</file>